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2D" w:rsidRPr="003B652D" w:rsidRDefault="003B652D" w:rsidP="003B652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3B652D">
        <w:rPr>
          <w:rFonts w:ascii="Arial" w:eastAsia="Calibri" w:hAnsi="Arial" w:cs="Arial"/>
          <w:b/>
          <w:bCs/>
          <w:sz w:val="24"/>
          <w:szCs w:val="24"/>
          <w:lang w:eastAsia="en-GB"/>
        </w:rPr>
        <w:t>Chief Nursing Officer’s BME Strategic Advisory Group</w:t>
      </w:r>
    </w:p>
    <w:p w:rsidR="003B652D" w:rsidRPr="003B652D" w:rsidRDefault="003B652D" w:rsidP="003B652D">
      <w:pPr>
        <w:spacing w:after="0" w:line="240" w:lineRule="auto"/>
        <w:rPr>
          <w:rFonts w:ascii="Calibri" w:eastAsia="Calibri" w:hAnsi="Calibri" w:cs="Times New Roman"/>
        </w:rPr>
      </w:pPr>
      <w:r w:rsidRPr="003B652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3D46BCA" wp14:editId="5737E472">
            <wp:extent cx="1155700" cy="292100"/>
            <wp:effectExtent l="0" t="0" r="6350" b="0"/>
            <wp:docPr id="3" name="Picture 3" descr="cid:image001.png@01D4307E.7690F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png@01D4307E.7690F1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8" w:rsidRDefault="00E66DF8">
      <w:bookmarkStart w:id="0" w:name="_GoBack"/>
      <w:bookmarkEnd w:id="0"/>
    </w:p>
    <w:sectPr w:rsidR="00E66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D"/>
    <w:rsid w:val="003B652D"/>
    <w:rsid w:val="00E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307E.7690F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Luff, Chrissy</dc:creator>
  <cp:lastModifiedBy>Luff, Chrissy</cp:lastModifiedBy>
  <cp:revision>1</cp:revision>
  <dcterms:created xsi:type="dcterms:W3CDTF">2018-08-10T07:52:00Z</dcterms:created>
  <dcterms:modified xsi:type="dcterms:W3CDTF">2018-08-10T07:53:00Z</dcterms:modified>
</cp:coreProperties>
</file>