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C2" w:rsidRDefault="000241C2" w:rsidP="00B20E18">
      <w:pPr>
        <w:jc w:val="center"/>
        <w:rPr>
          <w:rFonts w:ascii="Arial" w:hAnsi="Arial" w:cs="Arial"/>
          <w:b/>
          <w:color w:val="333399"/>
          <w:sz w:val="56"/>
        </w:rPr>
      </w:pPr>
    </w:p>
    <w:p w:rsidR="00E302C3" w:rsidRDefault="00B20E18" w:rsidP="00B20E18">
      <w:pPr>
        <w:jc w:val="center"/>
        <w:rPr>
          <w:rFonts w:ascii="Arial" w:hAnsi="Arial" w:cs="Arial"/>
          <w:b/>
          <w:color w:val="333399"/>
          <w:sz w:val="56"/>
        </w:rPr>
      </w:pPr>
      <w:r w:rsidRPr="00E302C3">
        <w:rPr>
          <w:rFonts w:ascii="Arial" w:hAnsi="Arial" w:cs="Arial"/>
          <w:b/>
          <w:color w:val="333399"/>
          <w:sz w:val="56"/>
        </w:rPr>
        <w:t>Building a Digital Region</w:t>
      </w:r>
    </w:p>
    <w:p w:rsidR="00FD28A1" w:rsidRPr="00D57E16" w:rsidRDefault="003F2E6D" w:rsidP="00B20E18">
      <w:pPr>
        <w:jc w:val="center"/>
        <w:rPr>
          <w:rFonts w:ascii="Arial" w:hAnsi="Arial" w:cs="Arial"/>
          <w:b/>
          <w:color w:val="333399"/>
          <w:sz w:val="56"/>
          <w:u w:val="single"/>
        </w:rPr>
      </w:pPr>
      <w:r>
        <w:rPr>
          <w:rFonts w:ascii="Arial" w:hAnsi="Arial" w:cs="Arial"/>
          <w:b/>
          <w:color w:val="333399"/>
          <w:sz w:val="56"/>
        </w:rPr>
        <w:t>West</w:t>
      </w:r>
      <w:r w:rsidR="00B20E18" w:rsidRPr="00E302C3">
        <w:rPr>
          <w:rFonts w:ascii="Arial" w:hAnsi="Arial" w:cs="Arial"/>
          <w:b/>
          <w:color w:val="333399"/>
          <w:sz w:val="56"/>
        </w:rPr>
        <w:t xml:space="preserve"> Midlands (LHCR Wave 3)</w:t>
      </w:r>
    </w:p>
    <w:p w:rsidR="00B20E18" w:rsidRPr="00E302C3" w:rsidRDefault="00B20E1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20E18" w:rsidRPr="00E302C3" w:rsidTr="00B20E18">
        <w:tc>
          <w:tcPr>
            <w:tcW w:w="1838" w:type="dxa"/>
          </w:tcPr>
          <w:p w:rsidR="00B20E18" w:rsidRPr="00E302C3" w:rsidRDefault="00B20E18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7178" w:type="dxa"/>
          </w:tcPr>
          <w:p w:rsidR="00B20E18" w:rsidRPr="00E302C3" w:rsidRDefault="003F2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3F2E6D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360F3" w:rsidRPr="00E302C3">
              <w:rPr>
                <w:rFonts w:ascii="Arial" w:hAnsi="Arial" w:cs="Arial"/>
                <w:sz w:val="24"/>
              </w:rPr>
              <w:t>Ju</w:t>
            </w:r>
            <w:r>
              <w:rPr>
                <w:rFonts w:ascii="Arial" w:hAnsi="Arial" w:cs="Arial"/>
                <w:sz w:val="24"/>
              </w:rPr>
              <w:t>ly</w:t>
            </w:r>
            <w:r w:rsidR="00A360F3" w:rsidRPr="00E302C3">
              <w:rPr>
                <w:rFonts w:ascii="Arial" w:hAnsi="Arial" w:cs="Arial"/>
                <w:sz w:val="24"/>
              </w:rPr>
              <w:t xml:space="preserve"> 2019</w:t>
            </w:r>
          </w:p>
        </w:tc>
      </w:tr>
      <w:tr w:rsidR="00B20E18" w:rsidRPr="00E302C3" w:rsidTr="00B20E18">
        <w:tc>
          <w:tcPr>
            <w:tcW w:w="1838" w:type="dxa"/>
          </w:tcPr>
          <w:p w:rsidR="00B20E18" w:rsidRPr="00E302C3" w:rsidRDefault="00B20E18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Time:</w:t>
            </w:r>
          </w:p>
        </w:tc>
        <w:tc>
          <w:tcPr>
            <w:tcW w:w="7178" w:type="dxa"/>
          </w:tcPr>
          <w:p w:rsidR="00B20E18" w:rsidRPr="00E302C3" w:rsidRDefault="007B5011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9.30 – 3.45pm</w:t>
            </w:r>
          </w:p>
        </w:tc>
      </w:tr>
      <w:tr w:rsidR="00B20E18" w:rsidRPr="00E302C3" w:rsidTr="00B20E18">
        <w:tc>
          <w:tcPr>
            <w:tcW w:w="1838" w:type="dxa"/>
          </w:tcPr>
          <w:p w:rsidR="00B20E18" w:rsidRPr="00E302C3" w:rsidRDefault="00B20E18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178" w:type="dxa"/>
          </w:tcPr>
          <w:p w:rsidR="00B20E18" w:rsidRPr="00E302C3" w:rsidRDefault="003F2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Birmingham venue (TBC)</w:t>
            </w:r>
          </w:p>
        </w:tc>
      </w:tr>
    </w:tbl>
    <w:p w:rsidR="00B20E18" w:rsidRDefault="00B20E18">
      <w:pPr>
        <w:rPr>
          <w:rFonts w:ascii="Arial" w:hAnsi="Arial" w:cs="Arial"/>
        </w:rPr>
      </w:pPr>
    </w:p>
    <w:p w:rsidR="00E302C3" w:rsidRPr="00E302C3" w:rsidRDefault="00E302C3">
      <w:pPr>
        <w:rPr>
          <w:rFonts w:ascii="Arial" w:hAnsi="Arial" w:cs="Arial"/>
        </w:rPr>
      </w:pPr>
    </w:p>
    <w:p w:rsidR="00E302C3" w:rsidRPr="00E302C3" w:rsidRDefault="00E302C3" w:rsidP="00E302C3">
      <w:pPr>
        <w:jc w:val="center"/>
        <w:rPr>
          <w:rFonts w:ascii="Arial" w:hAnsi="Arial" w:cs="Arial"/>
          <w:color w:val="00B050"/>
          <w:sz w:val="72"/>
        </w:rPr>
      </w:pPr>
      <w:r w:rsidRPr="00E302C3">
        <w:rPr>
          <w:rFonts w:ascii="Arial" w:hAnsi="Arial" w:cs="Arial"/>
          <w:color w:val="00B050"/>
          <w:sz w:val="72"/>
        </w:rPr>
        <w:t>Agenda</w:t>
      </w:r>
    </w:p>
    <w:p w:rsidR="00B20E18" w:rsidRDefault="00B20E18">
      <w:pPr>
        <w:rPr>
          <w:rFonts w:ascii="Arial" w:hAnsi="Arial" w:cs="Arial"/>
        </w:rPr>
      </w:pPr>
    </w:p>
    <w:p w:rsidR="00E302C3" w:rsidRPr="00E302C3" w:rsidRDefault="00E302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791"/>
      </w:tblGrid>
      <w:tr w:rsidR="009E3195" w:rsidRPr="00E302C3" w:rsidTr="00E302C3">
        <w:tc>
          <w:tcPr>
            <w:tcW w:w="2122" w:type="dxa"/>
            <w:shd w:val="clear" w:color="auto" w:fill="D9D9D9" w:themeFill="background1" w:themeFillShade="D9"/>
          </w:tcPr>
          <w:p w:rsidR="009E3195" w:rsidRPr="00E302C3" w:rsidRDefault="009E3195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9.30 – 10.00am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E3195" w:rsidRPr="00E302C3" w:rsidRDefault="009E3195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Workshop Registration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9E3195" w:rsidRPr="00E302C3" w:rsidRDefault="009E3195">
            <w:pPr>
              <w:rPr>
                <w:rFonts w:ascii="Arial" w:hAnsi="Arial" w:cs="Arial"/>
                <w:sz w:val="24"/>
              </w:rPr>
            </w:pPr>
          </w:p>
        </w:tc>
      </w:tr>
      <w:tr w:rsidR="009E3195" w:rsidRPr="00E302C3" w:rsidTr="00697C90">
        <w:tc>
          <w:tcPr>
            <w:tcW w:w="2122" w:type="dxa"/>
          </w:tcPr>
          <w:p w:rsidR="009E3195" w:rsidRPr="00E302C3" w:rsidRDefault="009E3195" w:rsidP="002A217C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10 – 10.15am</w:t>
            </w:r>
          </w:p>
        </w:tc>
        <w:tc>
          <w:tcPr>
            <w:tcW w:w="5103" w:type="dxa"/>
          </w:tcPr>
          <w:p w:rsidR="009E3195" w:rsidRPr="00E302C3" w:rsidRDefault="009E3195" w:rsidP="002A217C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Welcome and Overview of the Day</w:t>
            </w:r>
          </w:p>
        </w:tc>
        <w:tc>
          <w:tcPr>
            <w:tcW w:w="1791" w:type="dxa"/>
          </w:tcPr>
          <w:p w:rsidR="009E3195" w:rsidRPr="00E302C3" w:rsidRDefault="009E3195" w:rsidP="002A217C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Eddie Olla</w:t>
            </w:r>
          </w:p>
        </w:tc>
      </w:tr>
      <w:tr w:rsidR="009E3195" w:rsidRPr="00E302C3" w:rsidTr="00697C90">
        <w:tc>
          <w:tcPr>
            <w:tcW w:w="2122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10.15 – 11.15am</w:t>
            </w:r>
          </w:p>
        </w:tc>
        <w:tc>
          <w:tcPr>
            <w:tcW w:w="5103" w:type="dxa"/>
          </w:tcPr>
          <w:p w:rsidR="009E3195" w:rsidRPr="00E302C3" w:rsidRDefault="00537B79" w:rsidP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Global Learnings: The State of national eHealth and</w:t>
            </w:r>
            <w:r w:rsidR="00E302C3" w:rsidRPr="00E302C3">
              <w:rPr>
                <w:rFonts w:ascii="Arial" w:hAnsi="Arial" w:cs="Arial"/>
                <w:sz w:val="24"/>
              </w:rPr>
              <w:t xml:space="preserve"> </w:t>
            </w:r>
            <w:r w:rsidRPr="00E302C3">
              <w:rPr>
                <w:rFonts w:ascii="Arial" w:hAnsi="Arial" w:cs="Arial"/>
                <w:sz w:val="24"/>
              </w:rPr>
              <w:t>Care programmes across the globe. The challenges</w:t>
            </w:r>
            <w:r w:rsidR="00E302C3" w:rsidRPr="00E302C3">
              <w:rPr>
                <w:rFonts w:ascii="Arial" w:hAnsi="Arial" w:cs="Arial"/>
                <w:sz w:val="24"/>
              </w:rPr>
              <w:t xml:space="preserve"> </w:t>
            </w:r>
            <w:r w:rsidRPr="00E302C3">
              <w:rPr>
                <w:rFonts w:ascii="Arial" w:hAnsi="Arial" w:cs="Arial"/>
                <w:sz w:val="24"/>
              </w:rPr>
              <w:t>and lessons learnt, stakeholder engagement and</w:t>
            </w:r>
            <w:r w:rsidR="00E302C3" w:rsidRPr="00E302C3">
              <w:rPr>
                <w:rFonts w:ascii="Arial" w:hAnsi="Arial" w:cs="Arial"/>
                <w:sz w:val="24"/>
              </w:rPr>
              <w:t xml:space="preserve"> </w:t>
            </w:r>
            <w:r w:rsidRPr="00E302C3">
              <w:rPr>
                <w:rFonts w:ascii="Arial" w:hAnsi="Arial" w:cs="Arial"/>
                <w:sz w:val="24"/>
              </w:rPr>
              <w:t>relationships with the business</w:t>
            </w:r>
          </w:p>
        </w:tc>
        <w:tc>
          <w:tcPr>
            <w:tcW w:w="1791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Gartner</w:t>
            </w:r>
          </w:p>
        </w:tc>
      </w:tr>
      <w:tr w:rsidR="009E3195" w:rsidRPr="00E302C3" w:rsidTr="00E302C3">
        <w:tc>
          <w:tcPr>
            <w:tcW w:w="2122" w:type="dxa"/>
            <w:shd w:val="clear" w:color="auto" w:fill="D9D9D9" w:themeFill="background1" w:themeFillShade="D9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11.15 – 11.45am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Tea/Coffee Break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9E3195" w:rsidRPr="00E302C3" w:rsidRDefault="009E3195">
            <w:pPr>
              <w:rPr>
                <w:rFonts w:ascii="Arial" w:hAnsi="Arial" w:cs="Arial"/>
                <w:sz w:val="24"/>
              </w:rPr>
            </w:pPr>
          </w:p>
        </w:tc>
      </w:tr>
      <w:tr w:rsidR="009E3195" w:rsidRPr="00E302C3" w:rsidTr="00697C90">
        <w:tc>
          <w:tcPr>
            <w:tcW w:w="2122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11.45am – 12.45pm</w:t>
            </w:r>
          </w:p>
        </w:tc>
        <w:tc>
          <w:tcPr>
            <w:tcW w:w="5103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Culture: Delivering a culture change for successful digital implementations</w:t>
            </w:r>
          </w:p>
        </w:tc>
        <w:tc>
          <w:tcPr>
            <w:tcW w:w="1791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Gartner</w:t>
            </w:r>
          </w:p>
        </w:tc>
      </w:tr>
      <w:tr w:rsidR="009E3195" w:rsidRPr="00E302C3" w:rsidTr="00E302C3">
        <w:tc>
          <w:tcPr>
            <w:tcW w:w="2122" w:type="dxa"/>
            <w:shd w:val="clear" w:color="auto" w:fill="D9D9D9" w:themeFill="background1" w:themeFillShade="D9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12.45 – 1.30pm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Lunch and Networking Opportunities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9E3195" w:rsidRPr="00E302C3" w:rsidRDefault="009E3195">
            <w:pPr>
              <w:rPr>
                <w:rFonts w:ascii="Arial" w:hAnsi="Arial" w:cs="Arial"/>
                <w:sz w:val="24"/>
              </w:rPr>
            </w:pPr>
          </w:p>
        </w:tc>
      </w:tr>
      <w:tr w:rsidR="009E3195" w:rsidRPr="00E302C3" w:rsidTr="00697C90">
        <w:tc>
          <w:tcPr>
            <w:tcW w:w="2122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1.30 – 2.00pm</w:t>
            </w:r>
          </w:p>
        </w:tc>
        <w:tc>
          <w:tcPr>
            <w:tcW w:w="5103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Local Health and Care Records Overview</w:t>
            </w:r>
          </w:p>
        </w:tc>
        <w:tc>
          <w:tcPr>
            <w:tcW w:w="1791" w:type="dxa"/>
          </w:tcPr>
          <w:p w:rsidR="009E3195" w:rsidRPr="00E302C3" w:rsidRDefault="003F2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John Farenden</w:t>
            </w:r>
          </w:p>
        </w:tc>
        <w:bookmarkStart w:id="0" w:name="_GoBack"/>
        <w:bookmarkEnd w:id="0"/>
      </w:tr>
      <w:tr w:rsidR="00537B79" w:rsidRPr="00E302C3" w:rsidTr="00697C90">
        <w:tc>
          <w:tcPr>
            <w:tcW w:w="2122" w:type="dxa"/>
          </w:tcPr>
          <w:p w:rsidR="00537B79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2.00 – 3.00pm</w:t>
            </w:r>
          </w:p>
        </w:tc>
        <w:tc>
          <w:tcPr>
            <w:tcW w:w="5103" w:type="dxa"/>
          </w:tcPr>
          <w:p w:rsidR="00537B79" w:rsidRPr="00E302C3" w:rsidRDefault="005A30D8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Workshop: Leadership (</w:t>
            </w:r>
            <w:r w:rsidR="00E302C3" w:rsidRPr="00E302C3">
              <w:rPr>
                <w:rFonts w:ascii="Arial" w:hAnsi="Arial" w:cs="Arial"/>
                <w:sz w:val="24"/>
              </w:rPr>
              <w:t>20</w:t>
            </w:r>
            <w:r w:rsidR="00E302C3">
              <w:rPr>
                <w:rFonts w:ascii="Arial" w:hAnsi="Arial" w:cs="Arial"/>
                <w:sz w:val="24"/>
              </w:rPr>
              <w:t xml:space="preserve"> </w:t>
            </w:r>
            <w:r w:rsidRPr="00E302C3">
              <w:rPr>
                <w:rFonts w:ascii="Arial" w:hAnsi="Arial" w:cs="Arial"/>
                <w:sz w:val="24"/>
              </w:rPr>
              <w:t>mins), Strategy (</w:t>
            </w:r>
            <w:r w:rsidR="00E302C3" w:rsidRPr="00E302C3">
              <w:rPr>
                <w:rFonts w:ascii="Arial" w:hAnsi="Arial" w:cs="Arial"/>
                <w:sz w:val="24"/>
              </w:rPr>
              <w:t>20</w:t>
            </w:r>
            <w:r w:rsidR="00E302C3">
              <w:rPr>
                <w:rFonts w:ascii="Arial" w:hAnsi="Arial" w:cs="Arial"/>
                <w:sz w:val="24"/>
              </w:rPr>
              <w:t xml:space="preserve"> </w:t>
            </w:r>
            <w:r w:rsidRPr="00E302C3">
              <w:rPr>
                <w:rFonts w:ascii="Arial" w:hAnsi="Arial" w:cs="Arial"/>
                <w:sz w:val="24"/>
              </w:rPr>
              <w:t>mins), feedback (</w:t>
            </w:r>
            <w:r w:rsidR="00E302C3">
              <w:rPr>
                <w:rFonts w:ascii="Arial" w:hAnsi="Arial" w:cs="Arial"/>
                <w:sz w:val="24"/>
              </w:rPr>
              <w:t xml:space="preserve">20 </w:t>
            </w:r>
            <w:r w:rsidRPr="00E302C3">
              <w:rPr>
                <w:rFonts w:ascii="Arial" w:hAnsi="Arial" w:cs="Arial"/>
                <w:sz w:val="24"/>
              </w:rPr>
              <w:t>mins)</w:t>
            </w:r>
          </w:p>
        </w:tc>
        <w:tc>
          <w:tcPr>
            <w:tcW w:w="1791" w:type="dxa"/>
          </w:tcPr>
          <w:p w:rsidR="00537B79" w:rsidRPr="00E302C3" w:rsidRDefault="005A30D8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Eddie Olla</w:t>
            </w:r>
          </w:p>
        </w:tc>
      </w:tr>
      <w:tr w:rsidR="00537B79" w:rsidRPr="00E302C3" w:rsidTr="00697C90">
        <w:tc>
          <w:tcPr>
            <w:tcW w:w="2122" w:type="dxa"/>
          </w:tcPr>
          <w:p w:rsidR="00537B79" w:rsidRPr="00E302C3" w:rsidRDefault="005A30D8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3.00 – 3.45pm</w:t>
            </w:r>
          </w:p>
        </w:tc>
        <w:tc>
          <w:tcPr>
            <w:tcW w:w="5103" w:type="dxa"/>
          </w:tcPr>
          <w:p w:rsidR="00537B79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Next Steps</w:t>
            </w:r>
            <w:r w:rsidR="00852162" w:rsidRPr="00E302C3">
              <w:rPr>
                <w:rFonts w:ascii="Arial" w:hAnsi="Arial" w:cs="Arial"/>
                <w:sz w:val="24"/>
              </w:rPr>
              <w:t>,</w:t>
            </w:r>
            <w:r w:rsidRPr="00E302C3">
              <w:rPr>
                <w:rFonts w:ascii="Arial" w:hAnsi="Arial" w:cs="Arial"/>
                <w:sz w:val="24"/>
              </w:rPr>
              <w:t xml:space="preserve"> Future Activities</w:t>
            </w:r>
            <w:r w:rsidR="00852162" w:rsidRPr="00E302C3">
              <w:rPr>
                <w:rFonts w:ascii="Arial" w:hAnsi="Arial" w:cs="Arial"/>
                <w:sz w:val="24"/>
              </w:rPr>
              <w:t xml:space="preserve"> and Actions</w:t>
            </w:r>
          </w:p>
        </w:tc>
        <w:tc>
          <w:tcPr>
            <w:tcW w:w="1791" w:type="dxa"/>
          </w:tcPr>
          <w:p w:rsidR="00537B79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Eddie Olla</w:t>
            </w:r>
          </w:p>
        </w:tc>
      </w:tr>
    </w:tbl>
    <w:p w:rsidR="001C4AA2" w:rsidRPr="00E302C3" w:rsidRDefault="001C4AA2">
      <w:pPr>
        <w:rPr>
          <w:rFonts w:ascii="Arial" w:hAnsi="Arial" w:cs="Arial"/>
        </w:rPr>
      </w:pPr>
    </w:p>
    <w:p w:rsidR="00B20E18" w:rsidRPr="00E302C3" w:rsidRDefault="00B20E18">
      <w:pPr>
        <w:rPr>
          <w:rFonts w:ascii="Arial" w:hAnsi="Arial" w:cs="Arial"/>
        </w:rPr>
      </w:pPr>
    </w:p>
    <w:sectPr w:rsidR="00B20E18" w:rsidRPr="00E302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C3" w:rsidRDefault="00E302C3" w:rsidP="00E302C3">
      <w:pPr>
        <w:spacing w:after="0" w:line="240" w:lineRule="auto"/>
      </w:pPr>
      <w:r>
        <w:separator/>
      </w:r>
    </w:p>
  </w:endnote>
  <w:endnote w:type="continuationSeparator" w:id="0">
    <w:p w:rsidR="00E302C3" w:rsidRDefault="00E302C3" w:rsidP="00E3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C3" w:rsidRDefault="00E302C3" w:rsidP="00E302C3">
      <w:pPr>
        <w:spacing w:after="0" w:line="240" w:lineRule="auto"/>
      </w:pPr>
      <w:r>
        <w:separator/>
      </w:r>
    </w:p>
  </w:footnote>
  <w:footnote w:type="continuationSeparator" w:id="0">
    <w:p w:rsidR="00E302C3" w:rsidRDefault="00E302C3" w:rsidP="00E3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C3" w:rsidRDefault="00E302C3">
    <w:pPr>
      <w:pStyle w:val="Header"/>
    </w:pPr>
    <w:r>
      <w:rPr>
        <w:noProof/>
      </w:rPr>
      <w:drawing>
        <wp:inline distT="0" distB="0" distL="0" distR="0" wp14:anchorId="08BB9D72" wp14:editId="1B590562">
          <wp:extent cx="1001443" cy="342265"/>
          <wp:effectExtent l="0" t="0" r="825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185" cy="36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0000FF"/>
      </w:rPr>
      <w:drawing>
        <wp:inline distT="0" distB="0" distL="0" distR="0" wp14:anchorId="48BD1E73" wp14:editId="36E18A03">
          <wp:extent cx="739140" cy="577137"/>
          <wp:effectExtent l="0" t="0" r="3810" b="0"/>
          <wp:docPr id="1" name="irc_mi" descr="Image result for nhs englan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nhs england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74" cy="59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18"/>
    <w:rsid w:val="000241C2"/>
    <w:rsid w:val="001C4AA2"/>
    <w:rsid w:val="003F2E6D"/>
    <w:rsid w:val="00407A4A"/>
    <w:rsid w:val="00537B79"/>
    <w:rsid w:val="00593928"/>
    <w:rsid w:val="005A30D8"/>
    <w:rsid w:val="006162E6"/>
    <w:rsid w:val="00646D6E"/>
    <w:rsid w:val="00661DD8"/>
    <w:rsid w:val="00697C90"/>
    <w:rsid w:val="007B5011"/>
    <w:rsid w:val="00852162"/>
    <w:rsid w:val="00913E76"/>
    <w:rsid w:val="009E3195"/>
    <w:rsid w:val="00A238E6"/>
    <w:rsid w:val="00A360F3"/>
    <w:rsid w:val="00B20E18"/>
    <w:rsid w:val="00D57E16"/>
    <w:rsid w:val="00E302C3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C32D"/>
  <w15:chartTrackingRefBased/>
  <w15:docId w15:val="{127CAAB8-826C-4194-AF7C-BCAF1175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A238E6"/>
  </w:style>
  <w:style w:type="paragraph" w:styleId="Header">
    <w:name w:val="header"/>
    <w:basedOn w:val="Normal"/>
    <w:link w:val="HeaderChar"/>
    <w:uiPriority w:val="99"/>
    <w:unhideWhenUsed/>
    <w:rsid w:val="00E3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C3"/>
  </w:style>
  <w:style w:type="paragraph" w:styleId="Footer">
    <w:name w:val="footer"/>
    <w:basedOn w:val="Normal"/>
    <w:link w:val="FooterChar"/>
    <w:uiPriority w:val="99"/>
    <w:unhideWhenUsed/>
    <w:rsid w:val="00E3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om/url?sa=i&amp;rct=j&amp;q=&amp;esrc=s&amp;source=images&amp;cd=&amp;cad=rja&amp;uact=8&amp;ved=2ahUKEwiAvpyVz4niAhXKQxUIHRKwCb8QjRx6BAgBEAU&amp;url=https://en.wikipedia.org/wiki/NHS_England&amp;psig=AOvVaw0BBWU-VYJixnFPQwCmytZW&amp;ust=155732534880327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Vikesh Tailor</dc:creator>
  <cp:keywords/>
  <dc:description/>
  <cp:lastModifiedBy>Vikesh Tailor</cp:lastModifiedBy>
  <cp:revision>3</cp:revision>
  <dcterms:created xsi:type="dcterms:W3CDTF">2019-05-13T17:02:00Z</dcterms:created>
  <dcterms:modified xsi:type="dcterms:W3CDTF">2019-05-13T17:05:00Z</dcterms:modified>
</cp:coreProperties>
</file>